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78" w:rsidRPr="00015EF0" w:rsidRDefault="00CB0978" w:rsidP="00081D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F0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  <w:r w:rsidR="00191E86" w:rsidRPr="00015EF0">
        <w:rPr>
          <w:rFonts w:ascii="Times New Roman" w:hAnsi="Times New Roman" w:cs="Times New Roman"/>
          <w:b/>
          <w:sz w:val="28"/>
          <w:szCs w:val="28"/>
        </w:rPr>
        <w:t>«</w:t>
      </w:r>
      <w:r w:rsidR="009E5ACA" w:rsidRPr="00015EF0">
        <w:rPr>
          <w:rFonts w:ascii="Times New Roman" w:hAnsi="Times New Roman" w:cs="Times New Roman"/>
          <w:b/>
          <w:sz w:val="28"/>
          <w:szCs w:val="28"/>
        </w:rPr>
        <w:t>Маркетинг</w:t>
      </w:r>
      <w:r w:rsidR="00191E86" w:rsidRPr="00015EF0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015EF0" w:rsidRDefault="0090454C" w:rsidP="00081D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F0" w:rsidRPr="00015EF0" w:rsidRDefault="00CB0978" w:rsidP="00081D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EF0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015EF0">
        <w:rPr>
          <w:rFonts w:ascii="Times New Roman" w:hAnsi="Times New Roman" w:cs="Times New Roman"/>
          <w:sz w:val="28"/>
          <w:szCs w:val="28"/>
        </w:rPr>
        <w:t xml:space="preserve"> </w:t>
      </w:r>
      <w:r w:rsidR="0063532C" w:rsidRPr="00015EF0">
        <w:rPr>
          <w:rFonts w:ascii="Times New Roman" w:hAnsi="Times New Roman" w:cs="Times New Roman"/>
          <w:sz w:val="28"/>
          <w:szCs w:val="28"/>
        </w:rPr>
        <w:t xml:space="preserve">- </w:t>
      </w:r>
      <w:r w:rsidR="00015EF0" w:rsidRPr="00015EF0">
        <w:rPr>
          <w:rFonts w:ascii="Times New Roman" w:hAnsi="Times New Roman" w:cs="Times New Roman"/>
          <w:sz w:val="28"/>
          <w:szCs w:val="28"/>
        </w:rPr>
        <w:t>формирование теоретических знаний в функциональных областях маркетинга и развитие практических навыков эффективного использования маркетинговых технологий и инструментов в торговой и логистической деятельности.</w:t>
      </w:r>
      <w:r w:rsidR="00015EF0" w:rsidRPr="00015E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0978" w:rsidRPr="00015EF0" w:rsidRDefault="00CB0978" w:rsidP="00081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0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015EF0">
        <w:rPr>
          <w:rFonts w:ascii="Times New Roman" w:hAnsi="Times New Roman" w:cs="Times New Roman"/>
          <w:sz w:val="28"/>
          <w:szCs w:val="28"/>
        </w:rPr>
        <w:t xml:space="preserve"> - </w:t>
      </w:r>
      <w:r w:rsidR="0063532C" w:rsidRPr="00015EF0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49726A" w:rsidRPr="00015EF0">
        <w:rPr>
          <w:rFonts w:ascii="Times New Roman" w:hAnsi="Times New Roman" w:cs="Times New Roman"/>
          <w:sz w:val="28"/>
          <w:szCs w:val="28"/>
        </w:rPr>
        <w:t>общеп</w:t>
      </w:r>
      <w:r w:rsidR="0049726A">
        <w:rPr>
          <w:rFonts w:ascii="Times New Roman" w:hAnsi="Times New Roman" w:cs="Times New Roman"/>
          <w:sz w:val="28"/>
          <w:szCs w:val="28"/>
        </w:rPr>
        <w:t>рофессиональных</w:t>
      </w:r>
      <w:bookmarkStart w:id="0" w:name="_GoBack"/>
      <w:bookmarkEnd w:id="0"/>
      <w:r w:rsidR="0049726A">
        <w:rPr>
          <w:rFonts w:ascii="Times New Roman" w:hAnsi="Times New Roman" w:cs="Times New Roman"/>
          <w:sz w:val="28"/>
          <w:szCs w:val="28"/>
        </w:rPr>
        <w:t xml:space="preserve"> </w:t>
      </w:r>
      <w:r w:rsidR="0063532C" w:rsidRPr="00015EF0">
        <w:rPr>
          <w:rFonts w:ascii="Times New Roman" w:hAnsi="Times New Roman" w:cs="Times New Roman"/>
          <w:sz w:val="28"/>
          <w:szCs w:val="28"/>
        </w:rPr>
        <w:t>дисциплин направления</w:t>
      </w:r>
      <w:r w:rsidRPr="00015EF0">
        <w:rPr>
          <w:rFonts w:ascii="Times New Roman" w:hAnsi="Times New Roman" w:cs="Times New Roman"/>
          <w:sz w:val="28"/>
          <w:szCs w:val="28"/>
        </w:rPr>
        <w:t xml:space="preserve"> </w:t>
      </w:r>
      <w:r w:rsidR="00367A7E">
        <w:rPr>
          <w:rFonts w:ascii="Times New Roman" w:hAnsi="Times New Roman" w:cs="Times New Roman"/>
          <w:sz w:val="28"/>
          <w:szCs w:val="28"/>
        </w:rPr>
        <w:t>Образовательного стандарта высшего образования ФГОБУ «Финансовый университет при Правительстве Российской Федерации»</w:t>
      </w:r>
      <w:r w:rsidR="00191E86" w:rsidRPr="00015EF0">
        <w:rPr>
          <w:rFonts w:ascii="Times New Roman" w:hAnsi="Times New Roman" w:cs="Times New Roman"/>
          <w:sz w:val="28"/>
          <w:szCs w:val="28"/>
        </w:rPr>
        <w:t xml:space="preserve"> </w:t>
      </w:r>
      <w:r w:rsidRPr="00015EF0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</w:t>
      </w:r>
      <w:r w:rsidR="00565D2B" w:rsidRPr="00015EF0">
        <w:rPr>
          <w:rFonts w:ascii="Times New Roman" w:hAnsi="Times New Roman" w:cs="Times New Roman"/>
          <w:sz w:val="28"/>
          <w:szCs w:val="28"/>
        </w:rPr>
        <w:t>2</w:t>
      </w:r>
      <w:r w:rsidRPr="00015EF0">
        <w:rPr>
          <w:rFonts w:ascii="Times New Roman" w:hAnsi="Times New Roman" w:cs="Times New Roman"/>
          <w:sz w:val="28"/>
          <w:szCs w:val="28"/>
        </w:rPr>
        <w:t xml:space="preserve"> </w:t>
      </w:r>
      <w:r w:rsidR="00565D2B" w:rsidRPr="00015EF0">
        <w:rPr>
          <w:rFonts w:ascii="Times New Roman" w:hAnsi="Times New Roman" w:cs="Times New Roman"/>
          <w:sz w:val="28"/>
          <w:szCs w:val="28"/>
        </w:rPr>
        <w:t>Менеджмент</w:t>
      </w:r>
      <w:r w:rsidRPr="00015EF0">
        <w:rPr>
          <w:rFonts w:ascii="Times New Roman" w:hAnsi="Times New Roman" w:cs="Times New Roman"/>
          <w:sz w:val="28"/>
          <w:szCs w:val="28"/>
        </w:rPr>
        <w:t xml:space="preserve">, профиль </w:t>
      </w:r>
      <w:r w:rsidR="00A425B0">
        <w:rPr>
          <w:rFonts w:ascii="Times New Roman" w:hAnsi="Times New Roman" w:cs="Times New Roman"/>
          <w:sz w:val="28"/>
          <w:szCs w:val="28"/>
        </w:rPr>
        <w:t>Корпоративное управление</w:t>
      </w:r>
      <w:r w:rsidRPr="00015EF0">
        <w:rPr>
          <w:rFonts w:ascii="Times New Roman" w:hAnsi="Times New Roman" w:cs="Times New Roman"/>
          <w:sz w:val="28"/>
          <w:szCs w:val="28"/>
        </w:rPr>
        <w:t>.</w:t>
      </w:r>
    </w:p>
    <w:p w:rsidR="00191E86" w:rsidRPr="00015EF0" w:rsidRDefault="00CB0978" w:rsidP="00081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0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015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EF0" w:rsidRPr="00015EF0" w:rsidRDefault="00015EF0" w:rsidP="00015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0">
        <w:rPr>
          <w:rFonts w:ascii="Times New Roman" w:hAnsi="Times New Roman" w:cs="Times New Roman"/>
          <w:sz w:val="28"/>
          <w:szCs w:val="28"/>
        </w:rPr>
        <w:t xml:space="preserve">Маркетинг как философия рынка. Сущность, принципы и функции маркетинга. Базовые понятия маркетинга. </w:t>
      </w:r>
    </w:p>
    <w:p w:rsidR="00015EF0" w:rsidRPr="00015EF0" w:rsidRDefault="00015EF0" w:rsidP="00015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0">
        <w:rPr>
          <w:rFonts w:ascii="Times New Roman" w:hAnsi="Times New Roman" w:cs="Times New Roman"/>
          <w:sz w:val="28"/>
          <w:szCs w:val="28"/>
        </w:rPr>
        <w:t xml:space="preserve">Маркетинговые исследования. Маркетинговая информационная система (МИС) организации. Понятие, цели, задачи и направления маркетинговых исследований. Анкетные опросы как метод сбора маркетинговой информации. Анализ поведения потребителей. Анализ деятельности конкурентов. </w:t>
      </w:r>
    </w:p>
    <w:p w:rsidR="00015EF0" w:rsidRPr="00015EF0" w:rsidRDefault="00015EF0" w:rsidP="00015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0">
        <w:rPr>
          <w:rFonts w:ascii="Times New Roman" w:hAnsi="Times New Roman" w:cs="Times New Roman"/>
          <w:sz w:val="28"/>
          <w:szCs w:val="28"/>
        </w:rPr>
        <w:t xml:space="preserve">Управление маркетинговой деятельностью. Процесс управления маркетингом. Стратегическое и тактическое планирование маркетинга. Создание службы маркетинга в организациях торгового и логистического профилей. Контроль в системе маркетинга. </w:t>
      </w:r>
    </w:p>
    <w:p w:rsidR="00015EF0" w:rsidRPr="00015EF0" w:rsidRDefault="00015EF0" w:rsidP="00015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0">
        <w:rPr>
          <w:rFonts w:ascii="Times New Roman" w:hAnsi="Times New Roman" w:cs="Times New Roman"/>
          <w:sz w:val="28"/>
          <w:szCs w:val="28"/>
        </w:rPr>
        <w:t xml:space="preserve">Комплекс маркетинга и инструменты его реализации. Товарная политика организации. Ценовая политика организации. Политика распределения в организации. Коммуникационная политика организации. </w:t>
      </w:r>
    </w:p>
    <w:p w:rsidR="00081D66" w:rsidRPr="00015EF0" w:rsidRDefault="00015EF0" w:rsidP="00015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F0">
        <w:rPr>
          <w:rFonts w:ascii="Times New Roman" w:hAnsi="Times New Roman" w:cs="Times New Roman"/>
          <w:sz w:val="28"/>
          <w:szCs w:val="28"/>
        </w:rPr>
        <w:t>Маркетинг в отраслях и сферах бизнеса. Промышленный маркетинг. Международный маркетинг. Маркетинг услуг торговли и логистики.</w:t>
      </w:r>
    </w:p>
    <w:sectPr w:rsidR="00081D66" w:rsidRPr="0001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15EF0"/>
    <w:rsid w:val="00081D66"/>
    <w:rsid w:val="00191E86"/>
    <w:rsid w:val="00367A7E"/>
    <w:rsid w:val="0049726A"/>
    <w:rsid w:val="004C1F5A"/>
    <w:rsid w:val="0052211C"/>
    <w:rsid w:val="0053595A"/>
    <w:rsid w:val="00565D2B"/>
    <w:rsid w:val="005C56F3"/>
    <w:rsid w:val="0063532C"/>
    <w:rsid w:val="006C4EA4"/>
    <w:rsid w:val="0090454C"/>
    <w:rsid w:val="009E5ACA"/>
    <w:rsid w:val="00A425B0"/>
    <w:rsid w:val="00CB0978"/>
    <w:rsid w:val="00D3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E7C21-3442-4F89-AB52-435357ADE75D}"/>
</file>

<file path=customXml/itemProps2.xml><?xml version="1.0" encoding="utf-8"?>
<ds:datastoreItem xmlns:ds="http://schemas.openxmlformats.org/officeDocument/2006/customXml" ds:itemID="{DF35F692-BFF8-426C-9F91-02898D62CC26}"/>
</file>

<file path=customXml/itemProps3.xml><?xml version="1.0" encoding="utf-8"?>
<ds:datastoreItem xmlns:ds="http://schemas.openxmlformats.org/officeDocument/2006/customXml" ds:itemID="{0AFDA56A-BB42-4C87-B2C6-6D1BC0D02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5</cp:revision>
  <dcterms:created xsi:type="dcterms:W3CDTF">2015-06-29T13:38:00Z</dcterms:created>
  <dcterms:modified xsi:type="dcterms:W3CDTF">2017-03-21T08:55:00Z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